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АННОТАЦИЯ К РАБОЧЕЙ ПРОГРАММЕ  </w:t>
      </w: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8008"/>
      </w:tblGrid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Название курса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B10412" w:rsidP="00F438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Обществознание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Класс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12" w:rsidRPr="005423A5" w:rsidRDefault="00B10412" w:rsidP="00B10412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A5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№ 273-ФЗ от 29.12.12г.</w:t>
            </w:r>
          </w:p>
          <w:p w:rsidR="00B10412" w:rsidRPr="00201C83" w:rsidRDefault="00B10412" w:rsidP="00B1041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</w:t>
            </w:r>
            <w:r w:rsidRPr="00201C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основного среднего общего образования от 6 октября 2009 г. № 413 (в ред. Приказа Минобрнауки России от 31.12.2015г. № 1578);</w:t>
            </w:r>
          </w:p>
          <w:p w:rsidR="00B10412" w:rsidRPr="00D146C8" w:rsidRDefault="00B10412" w:rsidP="00B1041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C8">
              <w:rPr>
                <w:rFonts w:ascii="Times New Roman" w:hAnsi="Times New Roman"/>
                <w:sz w:val="24"/>
                <w:szCs w:val="24"/>
              </w:rPr>
      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 от 28 июня 2016 г. № 2/16-з).</w:t>
            </w:r>
          </w:p>
          <w:p w:rsidR="00B10412" w:rsidRDefault="00B10412" w:rsidP="00B1041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 Министерства просвещения РФ от 20.05.2020 г. № «</w:t>
            </w:r>
            <w:r w:rsidRPr="00201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  <w:r w:rsidRPr="001A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412" w:rsidRPr="001A04CB" w:rsidRDefault="00B10412" w:rsidP="00B10412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CB">
              <w:rPr>
                <w:rFonts w:ascii="Times New Roman" w:hAnsi="Times New Roman" w:cs="Times New Roman"/>
                <w:sz w:val="24"/>
                <w:szCs w:val="24"/>
              </w:rPr>
              <w:t>Обществознание. Рабочая программа. Поурочные разработки. 10  класс : учеб. пособие для общеобразоват. организаций : базовый уровень / [Л. Н.  Боголюбов и  др.].  —  2-е изд., перераб. — М. : Просвещение, 2021.</w:t>
            </w:r>
          </w:p>
          <w:p w:rsidR="00B10412" w:rsidRDefault="00B10412" w:rsidP="00B1041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sz w:val="24"/>
                <w:szCs w:val="24"/>
              </w:rPr>
              <w:t>Учебный план МКОУ «Корболихинская СОШ»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B10412" w:rsidRDefault="00B10412" w:rsidP="00B10412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sz w:val="24"/>
                <w:szCs w:val="24"/>
              </w:rPr>
              <w:t>Годовой календарный учебный график МКОУ «Корболихинская СОШ»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F438D5" w:rsidRPr="00F438D5" w:rsidRDefault="00F438D5" w:rsidP="00B10412">
            <w:pPr>
              <w:suppressAutoHyphens/>
              <w:spacing w:after="0"/>
              <w:ind w:left="72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Структура документа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Рабочая программа включает следующие разделы: пояснительную записку, раскрывающую характеристику и место учебного предмета в базисном учебном плане, цели его изучения, основное содержание  курса с примерным распределением учебных часов по разделам курса и рекомендуемой последовательностью изучения разделов и тем, требования к уровню подготовки окончивших 10 класс.</w:t>
            </w: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Цель и задачи курса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>Изучение обществознания в старшей школе направлено на достижение следующих целей:</w:t>
            </w:r>
          </w:p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личности в период ранней юности, её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      </w:r>
          </w:p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Российской Федерации;</w:t>
            </w:r>
          </w:p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• освоение системы знаний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об обществе, о его сферах, различных </w:t>
            </w:r>
            <w:r w:rsidRPr="00D86D2F">
              <w:rPr>
                <w:rFonts w:ascii="Times New Roman" w:hAnsi="Times New Roman"/>
                <w:sz w:val="24"/>
                <w:szCs w:val="24"/>
              </w:rPr>
              <w:lastRenderedPageBreak/>
              <w:t>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овладение умениями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B10412" w:rsidRPr="00D86D2F" w:rsidRDefault="00B10412" w:rsidP="00B1041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• совершенствование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 бытовой сфере; для соотнесения своих действий и действий других людей с нормами поведения, установленными законом.</w:t>
            </w:r>
          </w:p>
          <w:p w:rsidR="00F438D5" w:rsidRPr="00F438D5" w:rsidRDefault="00F438D5" w:rsidP="00B10412">
            <w:pPr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lastRenderedPageBreak/>
              <w:t>Место предмета в учебном плане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12" w:rsidRPr="006F378E" w:rsidRDefault="00B10412" w:rsidP="00B104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изучение предмета «Обществознание» в 10 классе отводится 2 часа в неделю, итого 68 часов за учебный год (из Федерального базисного(образовательного) учебного плана для общеобразовательных учреждений Российской Федерации – 2часа в 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календарным учебным графиком, расписанием занятий на 2021-2022 учебный год на изучение курса «Обществознание» в 10 классе отводится 34 недели – 67 учебных часов в год. Уплотнение учебного материала осуществляется за счет сокращение часов на Повторение.</w:t>
            </w:r>
          </w:p>
          <w:p w:rsidR="00F438D5" w:rsidRPr="00F438D5" w:rsidRDefault="00F438D5" w:rsidP="00B10412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Разделы курса (предмета)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Рабочая программа конкретизирует содержание предметных тем образовательного стандарта и дает распределение учебных часов по разделам</w:t>
            </w:r>
            <w:r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  <w:p w:rsidR="00B10412" w:rsidRDefault="00F438D5" w:rsidP="00B1041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B10412" w:rsidRPr="001553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10412">
              <w:rPr>
                <w:rFonts w:ascii="Times New Roman" w:hAnsi="Times New Roman"/>
                <w:b/>
                <w:sz w:val="24"/>
                <w:szCs w:val="24"/>
              </w:rPr>
              <w:t>Человек в обществе (19</w:t>
            </w:r>
            <w:r w:rsidR="00B10412" w:rsidRPr="0015533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  <w:p w:rsidR="00B10412" w:rsidRDefault="00B10412" w:rsidP="00B1041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Общество как мир культуры (15</w:t>
            </w:r>
            <w:r w:rsidRPr="00155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B10412" w:rsidRPr="00F438D5" w:rsidRDefault="00B10412" w:rsidP="00B10412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 w:eastAsia="ar-SA"/>
              </w:rPr>
            </w:pPr>
            <w:r w:rsidRPr="001553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регулирование общественных отношений (29 часов)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val="en-US"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Учебно-методическое обеспечение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20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11"/>
              <w:gridCol w:w="1204"/>
            </w:tblGrid>
            <w:tr w:rsidR="00F438D5" w:rsidRPr="00E127A4" w:rsidTr="00B10412">
              <w:trPr>
                <w:trHeight w:val="3165"/>
              </w:trPr>
              <w:tc>
                <w:tcPr>
                  <w:tcW w:w="10811" w:type="dxa"/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B10412" w:rsidRPr="00FD3312" w:rsidRDefault="00B10412" w:rsidP="00B10412">
                  <w:pPr>
                    <w:ind w:left="36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FD3312">
                    <w:rPr>
                      <w:rFonts w:ascii="Times New Roman" w:hAnsi="Times New Roman"/>
                      <w:sz w:val="24"/>
                      <w:szCs w:val="24"/>
                    </w:rPr>
                    <w:t>Учебно-методическое обеспечение образовательной деятельностипредусматривает использова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ние учебно-методического комплекса</w:t>
                  </w:r>
                  <w:r w:rsidRPr="00FD3312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B10412" w:rsidRDefault="00B10412" w:rsidP="00B10412">
                  <w:pPr>
                    <w:pStyle w:val="a5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4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Обществознание. Рабочая программа. Поурочные разработки. 10  класс : учеб. пособие для общеобразоват. организаций : базовый уровень / [Л. Н.  Боголюбов и  др.].  —  2-е изд., перераб. — М. : Просвещение, 2021.</w:t>
                  </w:r>
                </w:p>
                <w:p w:rsidR="00B10412" w:rsidRPr="00F61F93" w:rsidRDefault="00B10412" w:rsidP="00B10412">
                  <w:pPr>
                    <w:pStyle w:val="a5"/>
                    <w:numPr>
                      <w:ilvl w:val="0"/>
                      <w:numId w:val="11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Обществознание. 10 класс: учебник для общеобразоват. организаций: базовый уровень / Л.Н. Боголюбов и др.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под ред. Л. Н. Боголю</w:t>
                  </w:r>
                  <w:r w:rsidRPr="007D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бова, А.Ю. Лазебниковой. – 2-е изд. – М.: Пр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7D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свещение, 2020. </w:t>
                  </w:r>
                </w:p>
                <w:p w:rsidR="00B10412" w:rsidRDefault="00B10412" w:rsidP="00B10412">
                  <w:pPr>
                    <w:pStyle w:val="a5"/>
                    <w:numPr>
                      <w:ilvl w:val="1"/>
                      <w:numId w:val="10"/>
                    </w:num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B255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Дополнительная учебная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, научно-популярная, историческая </w:t>
                  </w:r>
                  <w:r w:rsidRPr="00EB255F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литература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; справочные пособия.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1С: Школа. Экономика и право. 9 – 11 класс. [Электронный ресурс]. – М.: 1С, Вита-Пресс, Дрофа, Физикон, 2006.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Обществознание. 8 – 11 класс. [Электронный ресурс]. – М.: Новый диск, 2004.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Обществознание: глобальный мир в XXI веке: учеб.для учащихся 11 кл. общеобразоват. учреждений / [Л.В.Поляков, В.В.Федоров, К.В.Симонов и др.]; под ред. Л.В.Полякова. – М..: Просвещение, 2008. [Электронный ресурс]. – М.Просвещение, 2008.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Основы правовых знаний. 8 – 9 классы. [Электронный ресурс]. – М.: Российский фонд правовых реформ, ООО «Кирилл и Мефодий, 2002.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Россия на рубеже третьего тысячелетия. [Электронный ресурс]. – М.: 1С, 2002.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1С: Школа. Экономика. 10 – 11 класс ( 2 части). [Электронный ресурс]. – ЗАО  «1С», 2007. 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Человек и общество. Обществознание.10-11 кл. В 2 частях. [Электронный ресурс].-ОАО «»Просвещение», 2007</w:t>
                  </w:r>
                </w:p>
                <w:p w:rsidR="00B10412" w:rsidRPr="000D57B7" w:rsidRDefault="00B10412" w:rsidP="00B10412">
                  <w:pPr>
                    <w:pStyle w:val="a7"/>
                    <w:numPr>
                      <w:ilvl w:val="0"/>
                      <w:numId w:val="12"/>
                    </w:numPr>
                    <w:shd w:val="clear" w:color="auto" w:fill="FFFFFF"/>
                    <w:spacing w:after="0" w:line="240" w:lineRule="auto"/>
                    <w:ind w:left="709" w:hanging="142"/>
                    <w:jc w:val="both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0D57B7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>Обществознание. Большая детская энциклопедия. [Электронный ресурс].-ООО «Издательство», Россия, 2008г.</w:t>
                  </w:r>
                </w:p>
                <w:p w:rsidR="00F438D5" w:rsidRPr="00E127A4" w:rsidRDefault="00F438D5" w:rsidP="00B10412">
                  <w:pPr>
                    <w:pStyle w:val="a7"/>
                    <w:shd w:val="clear" w:color="auto" w:fill="FFFFFF"/>
                    <w:spacing w:line="210" w:lineRule="atLeast"/>
                    <w:jc w:val="both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1204" w:type="dxa"/>
                  <w:tcBorders>
                    <w:left w:val="nil"/>
                  </w:tcBorders>
                  <w:shd w:val="clear" w:color="auto" w:fill="FFFFFF"/>
                  <w:vAlign w:val="center"/>
                  <w:hideMark/>
                </w:tcPr>
                <w:p w:rsidR="00F438D5" w:rsidRPr="00E127A4" w:rsidRDefault="00F438D5" w:rsidP="002328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2328D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Calibri" w:eastAsia="Calibri" w:hAnsi="Calibri" w:cs="Calibri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lastRenderedPageBreak/>
              <w:t xml:space="preserve">Результаты обучения.  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Личностными результатами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 xml:space="preserve"> выпускников старшей школы при изучении курса обществознании являются: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осознание значения постоянного личностного развития и непрерывного образования в современном обществе, готовность и способность овладевать новыми социальными практиками, осваивать различные социальные роли;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мотивированность к эффективному труду и постоянному профессиональному росту, к учёту общественных потребностей при предстоящем выборе сферы деятельности;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ценностные ориентиры и установки, основанные на нормах морали и требованиях права, отражающие идеалы общественного блага, укрепления государственности и патриотизма, гражданского мира.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 результаты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 xml:space="preserve"> изучения обществознания в старшей школе проявляются в: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умении на основе полученных в курсе знаний о качествах личности и самопознании адекватно оценивать себя: оценивать собственные способности, устанавливать уровень притязаний, ставить адекватные возможностям цели, осуществлять самопроверку, видеть связь между усилиями и достигнутым результатом;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умении на основе изученных в курсе моделей реализации типичных социальных ролей решать проблемы, связанные с выполнением человеком определённой социальной роли (избирателя, потребителя, пользователя, жителя определённой местности, члена общественного объединения и т.п.);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способности анализировать с опорой на полученные знания об общественных отношениях конкретные жизненные ситуации, выбирать и реализовывать способы поведения, адекватные этим ситуациям;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ключевых навыках работы с информацией, её поиска, анализа и обработки, коммуникации, сотрудничества;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готовности к условиям обучения в профессиональном учебном заведении, к использованию полученных в школе знаний и умений, имеющих опорное значение для профессионального образования определённого профиля;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ключевых компетентностях, сформированных в курсе и имеющих универсальное значение для различных видов деятельности (обобщ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нные способы решения учебных задач, исследовательские, коммуникативные и информационные умения, умение работать с разными источниками социальной информации).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Предметными результатами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 xml:space="preserve"> освоения на базовом уровне выпускниками полной средней школы содержания программы по обществознанию являются: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понимание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развития, умение выявлять причинно-следственные, функциональные, иерархические и другие связи социальных объектов и процессов;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владение основными обществоведческими понятиями и терминами как познавательными средствами осмысления окружающей социальной действительности;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опыт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умение извлекать социальную информацию из различных неадаптированных источников, анализировать е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, соотносить со знаниями, полученными при изучении курса, интегрировать все имеющиеся знания по проблеме в единый комплекс;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социальная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мотивация к самостоятельному изучению общественных дисциплин, развитие интереса к их проблематике;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умение ориентироваться в мире социальных, нравственных и эстетических ценностей: различать факты, суждения и оценки, их связь с определённой системой ценностей, формулировать и обосновывать собственную позицию;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уважение ценностей иных культур, конфессий и мировоззрений, осознание глобальных проблем современности, своей роли в их решении.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Изучение курса призвано помочь выпускникам школы осуществить осознанный выбор путей продолжения образования, а также будущей профессиональной деятельности.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412" w:rsidRPr="001E2344" w:rsidRDefault="00B10412" w:rsidP="00B10412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1.Общество как способ объединения и взаимодействия людей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раскрывать, опираясь на примеры, смысл понятия «общество»;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устанавливать и конкретизировать примерами взаимосвязь человека и его естественной среды обитания;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общество как целостную социальную систему, сферы жизни общества и социальные институты;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роль социальных институтов в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исторические типы обществ по их признакам, объяснять причины перехода от одного типа общества к другому;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смысл понятий «общественный прогресс» и «общественный регресс», конкретизировать их примерами;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сущность и оценивать последствия глобализации;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необходимость коллективных усилий для решения глобальных проблем современности;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в социальной информации о современном обществе факты, оценочные утверждения, гипотетические суждения.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примерами факты социальной жизни, функции общества и его подсистем, взаимосвязь подсистем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возможности и риски современного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причинно-следственные связи в динамике социальных изменений;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факторы процесса глобализации в современном мире;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прогнозировать последствия влияния глобализации на различные сферы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социальные причины и моделировать последствия экологического кризиса;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иллюстрировать с помощью материалов средств массовой информации(СМИ) тенденции перспективы общественного развития.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2.Социальная и деятельностная сущность человека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специфику социального в человеке;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конкретизировать факторы социализации, типы мировоззрения;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и классифицировать потребности человека, иллюстрировать проявления потребностей, связи потребностей и деятельности;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раскрывать с помощью примеров структуру, мотивы и конкретные виды деятельности;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моделировать практические ситуации, связанные с различными мотивами и видами деятельности людей;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и извлекать информацию о деятельности людей из различных неадаптированных источников;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исследовать практические ситуации, связанные с познанием человеком природы, общества и самого себя;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формы познания, виды человеческих знаний, критерии истины, процессы познания природы 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выполнять познавательные и практические задания, основанные на ситуациях, связанных с социальной и деятельностной сущностью человека.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сознание человека, его структуру;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на примерах уникальность человека как индивидуальности;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выделять основания различных классификаций видов деятельности;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и аргументировать собственную позицию по вопросу познаваемости мира и человека;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методы научного познания;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оценивать, обращаясь к примерам, возможности индивидуальной самореализации;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исследовать практические ситуации, связанные с адекватной и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неадекватной самооценкой;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роль мировоззрения в жизни человека;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на конкретных примерах взаимосвязь свободы и ответственности как необходимых условий жизнедеятельности человека.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3. Экономика — основа жизнедеятельности человека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экономику как важную подсистему общества, обеспечивающую условия жизнедеятельности человека;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и конкретизировать примерами взаимосвязь и взаимовлияние экономики, политики, культуры, социальной структуры;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уровни изучения основных проблем экономической науки;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пути достижения экономического роста;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причины циклического развития экономики;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механизм действия рыночного ценообразования и его влияние на экономику;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приводить примеры основных факторов производства и называть факторные доходы;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выполнять познавательные и практические задания, основанные на ситуациях, связанных с достижением успеха в бизнесе;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моделировать практические ситуации, связанные с расч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тами издержек и прибыли производителем;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социальную информацию о моделях, состоянии и тенденциях развития экономики в адаптированных источниках различного типа и извлекать е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на примерах механизмы государственного регулирования экономической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цели и инструменты фискальной и монетарной политики;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примерами деятельность различных финансовых институтов;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виды и причины безработицы;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практические ситуации, связанные с особенностями труда молодёжи;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сопоставлять различные элементы структуры экономической культуры личности;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значение различных форм внешнеэкономических связей для эффективного развития национальных экономик;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противоречивость влияния процессов глобализации на различные стороны мирового хозяйства, внешне торговую политику государств;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обобщать полученные знания и информацию из СМИ для анализа тенденций общемирового экономического развития.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экономики на развитие различных сфер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объективную оценку выбору способов поведения и соблюдения морально-правовых норм основных участников экономической деятельности;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и оценивать поведение потребителей и производителей с точки зрения экономической рациональности;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соотносить различные оценки экономических событий и процессов и делать обоснованные выводы;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конкуренции и монополии на экономическую жизнь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элементы причинно-следственного анализа при характеристике экономических функций и задач современного государства экономике;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моделировать возможные последствия негативного воздействия инфляции для экономики в целом, для различных социальных групп;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свои возможности трудоустройства в условиях рынка труда;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связь профессионального и жизненного успеха;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выполнять практические задания и решать познавательные задачи, связанные с анализом состояния и тенденций развития российской экономики;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показывать влияние происходящих в мировой экономике изменений на положение России в мире;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противоречивым последствиям экономической глобализации.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4.Политика — условие сохранения целостности общества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политику как вид деятельности и тип социальных отношений;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и иллюстрировать примерами функции политической системы в обществе;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определять форму (форма правления, государственно-территориальное устройство, политический режим), классифицировать функции современного государства;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взаимосвязь и взаимовлияние правового государства и гражданского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проводить классификацию политических партий, используя различные критерии;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роль демократических выборов в политической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типы избирательных систем;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определять функции СМИ в политической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и сопоставлять политические ценности, присущие основным политическими идеологиям;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и иллюстрировать примерами функции политического лидера в демократическом обществе;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причины возрастания роли политической элиты в современной политике;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проявления политической идеологии и политической психологии;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отбирать из различных источников социальной информации информацию о политической деятельности различных субъектов политики, систематизировать и обобщать её;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применять знания о политике для понимания политической информации и определения собственного отношения к ней.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значение ценностей в политической деятельности личности, социального института, общественной группы;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значение политического многообразия как одной из основ демократического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роли и деятельности общественных организаций в политической жизни современного мира;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собственное отношение к деятельности СМИ в политике;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понятие «политические ценности» и факторы формирования политических ценностей, используя элементы причинно-следственного анализа;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оценивать воздействие различных факторов и агентов политической социализации наличность;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объяснять, в чём проявляется политическая компетентность граждан при выполнении ими различных ролей в политике;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деятельности политических лидеров в истории и в современном мире с позиций морали;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моральные требования общества к политической элите;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аргументировать необходимость противодействия политическому экстремизму;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собственную позицию по вопросу роли России в мировой политике;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применять знания о политике для определения гражданской позиции.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5.Право на защиту человека и гражданина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причины возникновения права;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владеть основными правовыми понятиями и терминами, уметь раскрывать их смысл;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приводить примеры, иллюстрирующие понимание содержания правовых понятий;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указывать элементы правовой системы, раскрывать взаимосвязь элементов правовой системы;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функциональные, иерархические и другие связи внутри правовой системы;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нормы обычаев, морали и права, нравственные и правовые нормы, их связь с определённой системой ценностей;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анализировать, приводить аргументы, делать выводы при работе с различными источниками правовой информации;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источники права;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нормативно-правовые акты по их юридической силе в системе источников права;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Конституцию РФ как основной закон прямого действия, иллюстрировать примерами указанные признаки Конституции РФ;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конституционные права и обязанности граждан, раскрывать взаимосвязь прав и обязанностей;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перечислять правоохранительные органы в российской правовой системе;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указывать виды деятельности, входящие в сферу компетенции права;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значение права для современного социума и становления демократического правового государства.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право, как целостную систему, как достижение культуры и его значение для становления и развития цивилизации;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осознавать ценности Конституции РФ как основного закона страны;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признавать ценность прав человека и гражданина и необходимость их уважения;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ориентироваться в различных, в том числе и неадаптированных, источниках права и находить необходимую правовую информацию;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выбирать адекватные возникшей правовой ситуации способы правомерного поведения;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уметь соотносить свои действия с возможными правовыми последствиями;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правовые нормы как средство защиты своих прав и прав людей, нуждающихся в правовой защите;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понимать взаимосвязь прав и обязанностей, необходимость соблюдения юридических обязанностей.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6. Человек в системе общественных отношений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классифицировать основные группы современного общества по указанным критериям;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социальное положение, занимаемое индивидом или социальной группой в обществе;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с опорой на собственный опыт понятия «социальный статус» и «социальная роль»;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причины социального неравенства;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на конкретных примерах процессы социальной мобильности;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основные виды социальных норм;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деятельность и поведение людей, собственные поступки с позиций социальных норм;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примерами отклоняющееся поведение, аргументировать опасность для личности и общества негативного отклоняющегося поведения;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сущность социального контроля, иллюстрировать примерами его различные виды и формы;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функции семьи в обществе, различать по базовым критериям основные типы семьи;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особенности гендерного поведения и воспитания;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социальную информацию о межнациональных отношениях в адаптированных источниках различного типа и извлекать её.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анализировать материалы СМИ о проявлениях негативного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отклоняющегося поведения и формах борьбы с ним;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конкретизировать примерами различные пути урегулирования социальных конфликтов;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влияние этнических факторов на развитие различных сторон жизни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элементы причинно-следственного анализа при характеристике признаков и проявлений национализма;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и аргументировать собственную позицию по вопросу возможностей преодоления социального неравенства;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особенности молодёжной субкультуры;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аргументировать тезис о сохранении в современном обществе ценностей семейной жизни.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7.Мир культуры и духовное развитие личности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раскрывать, опираясь на примеры, широкий смысл понятия «культура», связь духовной и материальной культуры;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объяснять значение понятия «диалог культур»; 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- показывать на примерах историческое и этническое многообразие культур, проявления народной, массовой, элитарной и экранной культур в обществе;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проявления патриотизма фактами социальной жизни;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распознавать формы культуры, сопоставлять их функции и признаки;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моральную оценку конкретным поступкам людей и их отношениям;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причины и значение исторического и этнического многообразия культур;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с позиций толерантности информацию из различных источников по вопросу диалога культур;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определять и конкретизировать примерами факты социальной жизни и функции различных форм культуры;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смысл понятий «ценности» и «идеалы», конкретизировать их примерами социальных ценностей;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сущность гуманизма;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значение свободы совести для развития человека и общества;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аргументировать необходимость нравственного поведения и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собственного морального выбора;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собственное отношение к роли самообразования и духовного развития в жизни человека;</w:t>
            </w:r>
          </w:p>
          <w:p w:rsidR="00B10412" w:rsidRPr="001E2344" w:rsidRDefault="00B10412" w:rsidP="00B10412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формы и способы конструктивного взаимодействия людей с разными убеждениями и культурными ценностями.</w:t>
            </w:r>
          </w:p>
          <w:p w:rsidR="00F438D5" w:rsidRPr="00F438D5" w:rsidRDefault="00F438D5" w:rsidP="00B104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</w:tbl>
    <w:p w:rsidR="00F438D5" w:rsidRPr="00F438D5" w:rsidRDefault="00F438D5" w:rsidP="00F438D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D77B0" w:rsidRDefault="00BD77B0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BC5D1D" w:rsidRDefault="00BC5D1D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АННОТАЦИЯ К РАБОЧЕЙ ПРОГРАММЕ </w:t>
      </w:r>
    </w:p>
    <w:p w:rsidR="00F438D5" w:rsidRPr="00F438D5" w:rsidRDefault="00F438D5" w:rsidP="00F438D5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F438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7904"/>
      </w:tblGrid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Название курса</w:t>
            </w:r>
          </w:p>
        </w:tc>
        <w:tc>
          <w:tcPr>
            <w:tcW w:w="4129" w:type="pct"/>
          </w:tcPr>
          <w:p w:rsidR="00F438D5" w:rsidRPr="00F438D5" w:rsidRDefault="00BC5D1D" w:rsidP="00F438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Обществознание</w:t>
            </w: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4129" w:type="pct"/>
          </w:tcPr>
          <w:p w:rsidR="00F438D5" w:rsidRPr="00F438D5" w:rsidRDefault="00BC5D1D" w:rsidP="00F438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ar-SA"/>
              </w:rPr>
              <w:t>11</w:t>
            </w: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документов, на основе которых составлена рабочая программа</w:t>
            </w:r>
          </w:p>
        </w:tc>
        <w:tc>
          <w:tcPr>
            <w:tcW w:w="4129" w:type="pct"/>
          </w:tcPr>
          <w:p w:rsidR="00BC5D1D" w:rsidRPr="005423A5" w:rsidRDefault="00BC5D1D" w:rsidP="00BC5D1D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3A5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образовании в Российской Федерации" № 273-ФЗ от 29.12.12г.</w:t>
            </w:r>
          </w:p>
          <w:p w:rsidR="00BC5D1D" w:rsidRPr="00201C83" w:rsidRDefault="00BC5D1D" w:rsidP="00BC5D1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государственный образовательный стандарт</w:t>
            </w:r>
            <w:r w:rsidRPr="00201C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основного среднего общего образования от 6 октября 2009 г. № 413 (в ред. Приказа Минобрнауки России от 31.12.2015г. № 1578);</w:t>
            </w:r>
          </w:p>
          <w:p w:rsidR="00BC5D1D" w:rsidRPr="00D146C8" w:rsidRDefault="00BC5D1D" w:rsidP="00BC5D1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6C8">
              <w:rPr>
                <w:rFonts w:ascii="Times New Roman" w:hAnsi="Times New Roman"/>
                <w:sz w:val="24"/>
                <w:szCs w:val="24"/>
              </w:rPr>
              <w:t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 от 28 июня 2016 г. № 2/16-з).</w:t>
            </w:r>
          </w:p>
          <w:p w:rsidR="00BC5D1D" w:rsidRDefault="00BC5D1D" w:rsidP="00BC5D1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 Министерства просвещения РФ от 20.05.2020 г. № «</w:t>
            </w:r>
            <w:r w:rsidRPr="00201C8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      </w:r>
            <w:r w:rsidRPr="001A0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D1D" w:rsidRDefault="00BC5D1D" w:rsidP="00BC5D1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8C4">
              <w:rPr>
                <w:rFonts w:ascii="Times New Roman" w:hAnsi="Times New Roman"/>
                <w:sz w:val="24"/>
                <w:szCs w:val="24"/>
              </w:rPr>
              <w:t>Обществознание. Рабочая программа. Поурочные разработки. 11 класс : учеб. пособие для общеобразоват. организаций : базовый уровень / [Л. Н. Боголюбов и др.]. — М. 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8C4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5D1D" w:rsidRDefault="00BC5D1D" w:rsidP="00BC5D1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sz w:val="24"/>
                <w:szCs w:val="24"/>
              </w:rPr>
              <w:t>Учебный план МКОУ «Корболихинская СОШ»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BC5D1D" w:rsidRDefault="00BC5D1D" w:rsidP="00BC5D1D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C83">
              <w:rPr>
                <w:rFonts w:ascii="Times New Roman" w:hAnsi="Times New Roman"/>
                <w:sz w:val="24"/>
                <w:szCs w:val="24"/>
              </w:rPr>
              <w:t>Годовой календарный учебный график МКОУ «Корболихинская СОШ»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01C83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F438D5" w:rsidRPr="00F438D5" w:rsidRDefault="00F438D5" w:rsidP="006C6F1B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Структура документа</w:t>
            </w:r>
          </w:p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  <w:tc>
          <w:tcPr>
            <w:tcW w:w="4129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Рабочая программа включает следующие разделы: пояснительную записку, раскрывающую характеристику и место учебного предмета в базисном учебном плане, цели его изучения, основное содержание  курса с примерным распределением учебных часов по разделам курса и рекомендуемой последовательностью изучения разделов и тем, требования </w:t>
            </w:r>
            <w:r w:rsidR="006C6F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уровню подготовки окончивших 11 </w:t>
            </w: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класс.</w:t>
            </w: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и задачи курса</w:t>
            </w:r>
          </w:p>
        </w:tc>
        <w:tc>
          <w:tcPr>
            <w:tcW w:w="4129" w:type="pct"/>
          </w:tcPr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>Изучение обществознания в старшей школе направлено на достижение следующих целей:</w:t>
            </w:r>
          </w:p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личности в период ранней юности, её духовно-нравственной, политической, правовой и экономической культуры,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      </w:r>
          </w:p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закреплённым в Конституции Российской Федерации;</w:t>
            </w:r>
          </w:p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• освоение системы знаний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об обществе, о его сферах, различных видах деятельности людей, моральном и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</w:p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овладение умениями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BC5D1D" w:rsidRPr="00D86D2F" w:rsidRDefault="00BC5D1D" w:rsidP="00BC5D1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D2F">
              <w:rPr>
                <w:rFonts w:ascii="Times New Roman" w:hAnsi="Times New Roman"/>
                <w:b/>
                <w:sz w:val="24"/>
                <w:szCs w:val="24"/>
              </w:rPr>
              <w:t>• совершенствование</w:t>
            </w:r>
            <w:r w:rsidRPr="00D86D2F">
              <w:rPr>
                <w:rFonts w:ascii="Times New Roman" w:hAnsi="Times New Roman"/>
                <w:sz w:val="24"/>
                <w:szCs w:val="24"/>
              </w:rPr>
              <w:t xml:space="preserve">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 бытовой сфере; для соотнесения своих действий и действий других людей с нормами поведения, установленными законом.</w:t>
            </w:r>
          </w:p>
          <w:p w:rsidR="00F438D5" w:rsidRPr="00F438D5" w:rsidRDefault="00F438D5" w:rsidP="00BC5D1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Место предмета в учебном плане</w:t>
            </w:r>
          </w:p>
        </w:tc>
        <w:tc>
          <w:tcPr>
            <w:tcW w:w="4129" w:type="pct"/>
          </w:tcPr>
          <w:p w:rsidR="00BC5D1D" w:rsidRPr="00E9385B" w:rsidRDefault="00BC5D1D" w:rsidP="00BC5D1D">
            <w:pPr>
              <w:pStyle w:val="a5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изучение предмета «Обществознание» в 11 классе отводится 2 часа в неделю, итого 68 часов за учебный год (из Федерального базисного учебного плана для общеобразовательных учреждений Российской Федерации – 2 часа в неделю).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календарным учебным графиком, расписанием занятий на 2022-2023 учебный год на изучение курса «Обществознание» в 11 классе отводится 33 недели – 66 учебных часов в год. Уплотнение учебного материала осуществляется за счет резервных часов.</w:t>
            </w:r>
          </w:p>
          <w:p w:rsidR="00F438D5" w:rsidRPr="00F438D5" w:rsidRDefault="00F438D5" w:rsidP="00BC5D1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Разделы курса (предмета)</w:t>
            </w:r>
          </w:p>
        </w:tc>
        <w:tc>
          <w:tcPr>
            <w:tcW w:w="4129" w:type="pct"/>
          </w:tcPr>
          <w:p w:rsidR="00E1651A" w:rsidRDefault="00E1651A" w:rsidP="00E1651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lang w:eastAsia="ar-SA"/>
              </w:rPr>
              <w:t>Рабочая программа конкретизирует содержание предметных тем образовательного стандарта и дает распределение учебных часов по разделам</w:t>
            </w:r>
            <w:r>
              <w:rPr>
                <w:rFonts w:ascii="Times New Roman" w:eastAsia="Calibri" w:hAnsi="Times New Roman" w:cs="Times New Roman"/>
                <w:lang w:eastAsia="ar-SA"/>
              </w:rPr>
              <w:t>:</w:t>
            </w:r>
          </w:p>
          <w:p w:rsidR="00F438D5" w:rsidRDefault="00E1651A" w:rsidP="00F438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Экономическая жизнь общества (26 часов)</w:t>
            </w:r>
          </w:p>
          <w:p w:rsidR="00E1651A" w:rsidRDefault="00E1651A" w:rsidP="00F438D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 (18 часов)</w:t>
            </w:r>
          </w:p>
          <w:p w:rsidR="00E1651A" w:rsidRPr="00F438D5" w:rsidRDefault="00E1651A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жизнь общества (22 часа)</w:t>
            </w: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Учебно-методическое обеспечение</w:t>
            </w:r>
          </w:p>
        </w:tc>
        <w:tc>
          <w:tcPr>
            <w:tcW w:w="4129" w:type="pct"/>
          </w:tcPr>
          <w:p w:rsidR="00E1651A" w:rsidRPr="00EB255F" w:rsidRDefault="00E1651A" w:rsidP="00E1651A">
            <w:pPr>
              <w:pStyle w:val="a7"/>
              <w:numPr>
                <w:ilvl w:val="1"/>
                <w:numId w:val="10"/>
              </w:numPr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255F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литература</w:t>
            </w:r>
          </w:p>
          <w:p w:rsidR="00E1651A" w:rsidRPr="00FD3312" w:rsidRDefault="00E1651A" w:rsidP="00E1651A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3312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образовательной деятельностипредусматривает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ние учебно-методического комплекса</w:t>
            </w:r>
            <w:r w:rsidRPr="00FD33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651A" w:rsidRPr="000C08C4" w:rsidRDefault="00E1651A" w:rsidP="00E1651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8C4">
              <w:rPr>
                <w:rFonts w:ascii="Times New Roman" w:hAnsi="Times New Roman" w:cs="Times New Roman"/>
                <w:sz w:val="24"/>
                <w:szCs w:val="24"/>
              </w:rPr>
              <w:t>Обществознание. Рабочая программа. Поурочные разработки. 11 класс : учеб. пособие для общеобразоват. организаций : базовый уровень / [Л. Н. Боголюбов и др.]. — М. : Просвещение, 2021</w:t>
            </w:r>
          </w:p>
          <w:p w:rsidR="00E1651A" w:rsidRPr="000C08C4" w:rsidRDefault="00E1651A" w:rsidP="00E1651A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08C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11 класс: учебник для общеобразоват. организаций: базовый уровень / Л.Н. Боголюбов и др., под ред. Л. </w:t>
            </w:r>
            <w:r w:rsidRPr="000C0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 Боголюбова, А.Ю. Лазебниковой. – 3-е изд., перераб. – М.: Просвещение, 2021. </w:t>
            </w:r>
          </w:p>
          <w:p w:rsidR="00E1651A" w:rsidRDefault="00E1651A" w:rsidP="00E1651A">
            <w:pPr>
              <w:pStyle w:val="a5"/>
              <w:numPr>
                <w:ilvl w:val="1"/>
                <w:numId w:val="10"/>
              </w:numPr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Дополнительная учебная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научно-популярная, историческая </w:t>
            </w:r>
            <w:r w:rsidRPr="00EB25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справочные пособия.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1С: Школа. Экономика и право. 9 – 11 класс. [Электронный ресурс]. – М.: 1С, Вита-Пресс, Дрофа, Физикон, 2006.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Обществознание. 8 – 11 класс. [Электронный ресурс]. – М.: Новый диск, 2004.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Обществознание: глобальный мир в XXI веке: учеб.для учащихся 11 кл. общеобразоват. учреждений / [Л.В.Поляков, В.В.Федоров, К.В.Симонов и др.]; под ред. Л.В.Полякова. – М..: Просвещение, 2008. [Электронный ресурс]. – М.Просвещение, 2008.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правовых знаний. 8 – 9 классы. [Электронный ресурс]. – М.: Российский фонд правовых реформ, ООО «Кирилл и Мефодий, 2002.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Россия на рубеже третьего тысячелетия. [Электронный ресурс]. – М.: 1С, 2002.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1С: Школа. Экономика. 10 – 11 класс ( 2 части). [Электронный ресурс]. – ЗАО  «1С», 2007. 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Человек и общество. Обществознание.10-11 кл. В 2 частях. [Электронный ресурс].-ОАО «»Просвещение», 2007</w:t>
            </w:r>
          </w:p>
          <w:p w:rsidR="00E1651A" w:rsidRPr="000D57B7" w:rsidRDefault="00E1651A" w:rsidP="00E1651A">
            <w:pPr>
              <w:pStyle w:val="a7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709" w:hanging="14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57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Обществознание. Большая детская энциклопедия. [Электронный ресурс].-ООО «Издательство», Россия, 2008г.</w:t>
            </w:r>
          </w:p>
          <w:p w:rsidR="00E1651A" w:rsidRPr="00247C4D" w:rsidRDefault="00E1651A" w:rsidP="00E1651A">
            <w:pPr>
              <w:pStyle w:val="a5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8D5" w:rsidRPr="00F438D5" w:rsidRDefault="00F438D5" w:rsidP="006C6F1B">
            <w:pPr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</w:p>
        </w:tc>
      </w:tr>
      <w:tr w:rsidR="00F438D5" w:rsidRPr="00F438D5" w:rsidTr="00E1651A">
        <w:tc>
          <w:tcPr>
            <w:tcW w:w="871" w:type="pct"/>
          </w:tcPr>
          <w:p w:rsidR="00F438D5" w:rsidRPr="00F438D5" w:rsidRDefault="00F438D5" w:rsidP="00F438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ar-SA"/>
              </w:rPr>
            </w:pPr>
            <w:r w:rsidRPr="00F438D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Результаты обучения.  </w:t>
            </w:r>
          </w:p>
        </w:tc>
        <w:tc>
          <w:tcPr>
            <w:tcW w:w="4129" w:type="pct"/>
          </w:tcPr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Личностными результатами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 xml:space="preserve">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 xml:space="preserve"> при изучении курса обществознании являются: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sz w:val="24"/>
                <w:szCs w:val="24"/>
              </w:rPr>
              <w:t>— осознание учащимися зависимости между перспективами экономического развития страны и возможностями активного участия в её экономической жизни; — ориентация в социальных ролях участников экономической деятельности; — формирование активной позиции учащихся в общественной жизни при решении задач в области социально-экономических отношений;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sz w:val="24"/>
                <w:szCs w:val="24"/>
              </w:rPr>
              <w:t xml:space="preserve">— осознание важности овладения рациональными способами экономического поведения; — готовность к рациональному экономическому поведению в усло виях как подъёма, так и спада экономической активности в стране; — способность и готовность к выполнению ключевых социальных ролей (труженика, производителя); — понимание важности активного и ответственного отношения к экономической деятельности, ориентированность на посильное участие в ней; — способность ставить личные цели и строить жизненные планы; — соотношение поступков с принятыми нормами морали; — анализ различных ситуаций свободного выбора, выявление его оснований и последствий; — различение формы чувственного и рационального познания, пояснение их примерами; — различение абсолютной и относительной истины; — понимание того, что положение человека в обществе в значительной степени зависит от него самого — его образовательных успехов, квалификации, </w:t>
            </w:r>
            <w:r w:rsidRPr="00604A1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личности; — осознание значимости совместных действий представителей социальных групп по защите своих интересов; — готовность к самостоятельной, творческой и ответственной деятельности с учётом гендерных особенностей социализации; — толерантное сознание и поведение в поликультурном мире, готовность вести диалог с другими людьми, учитывая гендерные особенности, достигать в нём взаимопонимания, находить общие цели и сотрудничать для их достижения; — сформированность гражданской позиции активного и сознательного члена российского общества; — сформированность мировоззрения, соответствующего современному уровню развития науки и общественной практики.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 результаты</w:t>
            </w:r>
            <w:r w:rsidRPr="00604A1A">
              <w:rPr>
                <w:rFonts w:ascii="Times New Roman" w:hAnsi="Times New Roman"/>
                <w:sz w:val="24"/>
                <w:szCs w:val="24"/>
              </w:rPr>
              <w:t xml:space="preserve"> изучения обществознания в старшей школе проявляются в: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sz w:val="24"/>
                <w:szCs w:val="24"/>
              </w:rPr>
              <w:t>— умение подкреплять изученные положения конкретными фактами и примерами из социально-экономической действительности; — критическое восприятие и осмысление информации, освещающей события на рынках товаров и услуг, формулирование собственных заключений и оценочных суждений; — умение рассчитывать и прогнозировать свою деятельность с позиций экономической целесообразности и результативности;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sz w:val="24"/>
                <w:szCs w:val="24"/>
              </w:rPr>
              <w:t xml:space="preserve">целью анализа состояния и тенденций экономического развития общества, интерпретации социально-экономических изменений; — умение ориентироваться в экономических событиях, оценивать их последствия; — умение анализировать экономические данные с целью выявления иллюстрируемых ими тенденций; — способность к построению логической цепи рассуждений, умение слушать и вступать в диалог, участвовать в коллективном обсуждении социально-экономических проблем; — умение продуктивно общаться и взаимодействовать в процессе совместной деятельности, учитывая позиции других её участников, избегая негативного влияния гендерных стереотипов; — умение самостоятельно давать оценки и принимать решения, определяющие стратегию поведения в соответствии с гендерными предписаниями, с учётом гражданских и нравственных ценностей; — умение классифицировать социальные явления (различные аспекты демографической ситуации) на основе определённых, в том числе самостоятельно выявленных, оснований для классификации, сопоставления и сравнения; — критическое восприятие и осмысление социальной информации, отражающей различные подходы в освещении современных демографических процессов; формулирование на этой основе собственных заключений и оценочных суждений; — умение ориентироваться в различных источниках политической информации, критически оценивать и интерпретировать информацию, получаемую из различных источников; — умение самостоятельно оценивать и принимать </w:t>
            </w:r>
            <w:r w:rsidRPr="00604A1A">
              <w:rPr>
                <w:rFonts w:ascii="Times New Roman" w:hAnsi="Times New Roman"/>
                <w:sz w:val="24"/>
                <w:szCs w:val="24"/>
              </w:rPr>
              <w:lastRenderedPageBreak/>
              <w:t>решения, определяющие стратегию поведения, с учётом гражданских и нравственных ценностей.</w:t>
            </w:r>
          </w:p>
          <w:p w:rsidR="00E1651A" w:rsidRPr="00604A1A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Предметными результатами</w:t>
            </w:r>
            <w:r w:rsidRPr="00604A1A">
              <w:rPr>
                <w:rFonts w:ascii="Times New Roman" w:hAnsi="Times New Roman"/>
                <w:sz w:val="24"/>
                <w:szCs w:val="24"/>
              </w:rPr>
              <w:t xml:space="preserve"> освоения на базовом уровне выпускниками полной средней школы содержания программы по обществознанию являются: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A1A">
              <w:rPr>
                <w:rFonts w:ascii="Times New Roman" w:hAnsi="Times New Roman"/>
                <w:sz w:val="24"/>
                <w:szCs w:val="24"/>
              </w:rPr>
              <w:t>— умение конкретизировать примерами основные факторы производства и факторные доходы; — различение форм бизнеса; — оценивание деятельности различных финансовых институтов, определение задач, функций и роли Центрального банка Российской Федерации в банковской системе РФ; — способность извлекать социальную информацию из источников различного типа о тенденциях развития современной рыночной экономики; — анализ практических ситуаций, связанных с реализацией гражданами своих экономических интересов; — умение различать и сравнивать пути достижения экономического роста; — раскрытие взаимосвязи экономики с другими сторонами жизни общества; — способность выделять причины безработицы и различать её виды; — умение различать формы чувственного и рационального познания, поясняя их примерами; — выделение критериев социальной стратификации; — различение видов социальной мобильности; — умение характеризовать социальные институты семьи и брака; раскрывать факторы, влияющие на развитие современной семьи; — выявление причин социальных конфликтов, моделирование ситуации путей разрешения конфликтов; — способность выделять субъекты политической деятельности и объекты политического воздействия; — умение раскрывать принципы государства как основного института политической системы общества; — различение типов политических режимов, оценка роли политических режимов различных типов в общественном развитии; — установление взаимосвязи правового государства и гражданского общества, способность раскрывать ценностный смысл правового государства; — формулирование суждения о значении многопартийности и идеологического плюрализма в современном обществе.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51A" w:rsidRPr="001E2344" w:rsidRDefault="00E1651A" w:rsidP="00E1651A">
            <w:pPr>
              <w:spacing w:after="0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1.Общество как способ объединения и взаимодействия людей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раскрывать, опираясь на примеры, смысл понятия «общество»;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устанавливать и конкретизировать примерами взаимосвязь человека и его естественной среды обитания;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общество как целостную социальную систему, сферы жизни общества и социальные институты;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роль социальных институтов в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исторические типы обществ по их признакам, объяснять причины перехода от одного типа общества к другому;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раскрывать смысл понятий «общественный прогресс» и «общественный регресс», конкретизировать их примерами;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сущность и оценивать последствия глобализации;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необходимость коллективных усилий для решения глобальных проблем современности;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в социальной информации о современном обществе факты, оценочные утверждения, гипотетические суждения.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примерами факты социальной жизни, функции общества и его подсистем, взаимосвязь подсистем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возможности и риски современного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причинно-следственные связи в динамике социальных изменений;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факторы процесса глобализации в современном мире;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прогнозировать последствия влияния глобализации на различные сферы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социальные причины и моделировать последствия экологического кризиса;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иллюстрировать с помощью материалов средств массовой информации(СМИ) тенденции перспективы общественного развития.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2.Социальная и деятельностная сущность человека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специфику социального в человеке;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конкретизировать факторы социализации, типы мировоззрения;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и классифицировать потребности человека, иллюстрировать проявления потребностей, связи потребностей и деятельности;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с помощью примеров структуру, мотивы и конкретные виды деятельности;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моделировать практические ситуации, связанные с различными мотивами и видами деятельности людей;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и извлекать информацию о деятельности людей из различных неадаптированных источников;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исследовать практические ситуации, связанные с познанием человеком природы, общества и самого себя;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формы познания, виды человеческих знаний, критерии истины, процессы познания природы 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выполнять познавательные и практические задания, основанные на ситуациях, связанных с социальной и деятельностной сущностью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сознание человека, его структуру;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на примерах уникальность человека как индивидуальности;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выделять основания различных классификаций видов деятельности;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и аргументировать собственную позицию по вопросу познаваемости мира и человека;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методы научного познания;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оценивать, обращаясь к примерам, возможности индивидуальной самореализации;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исследовать практические ситуации, связанные с адекватной и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неадекватной самооценкой;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роль мировоззрения в жизни человека;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на конкретных примерах взаимосвязь свободы и ответственности как необходимых условий жизнедеятельности человека.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3. Экономика — основа жизнедеятельности человека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экономику как важную подсистему общества, обеспечивающую условия жизнедеятельности человека;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и конкретизировать примерами взаимосвязь и взаимовлияние экономики, политики, культуры, социальной структуры;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уровни изучения основных проблем экономической науки;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пути достижения экономического роста;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причины циклического развития экономики;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механизм действия рыночного ценообразования и его влияние на экономику;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приводить примеры основных факторов производства и называть факторные доходы;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выполнять познавательные и практические задания, основанные на ситуациях, связанных с достижением успеха в бизнесе;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моделировать практические ситуации, связанные с расч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тами издержек и прибыли производителем;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социальную информацию о моделях, состоянии и тенденциях развития экономики в адаптированных источниках различного типа и извлекать е</w:t>
            </w:r>
            <w:r w:rsidRPr="001E2344">
              <w:rPr>
                <w:sz w:val="24"/>
                <w:szCs w:val="24"/>
              </w:rPr>
              <w:t>ѐ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на примерах механизмы государственного регулирования экономической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цели и инструменты фискальной и монетарной политики;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примерами деятельность различных финансовых институтов;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характеризовать виды и причины безработицы;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практические ситуации, связанные с особенностями труда молодёжи;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сопоставлять различные элементы структуры экономической культуры личности;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значение различных форм внешнеэкономических связей для эффективного развития национальных экономик;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противоречивость влияния процессов глобализации на различные стороны мирового хозяйства, внешне торговую политику государств;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обобщать полученные знания и информацию из СМИ для анализа тенденций общемирового экономического развития.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экономики на развитие различных сфер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объективную оценку выбору способов поведения и соблюдения морально-правовых норм основных участников экономической деятельности;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и оценивать поведение потребителей и производителей с точки зрения экономической рациональности;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соотносить различные оценки экономических событий и процессов и делать обоснованные выводы;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конкуренции и монополии на экономическую жизнь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элементы причинно-следственного анализа при характеристике экономических функций и задач современного государства экономике;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моделировать возможные последствия негативного воздействия инфляции для экономики в целом, для различных социальных групп;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свои возможности трудоустройства в условиях рынка труда;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связь профессионального и жизненного успеха;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выполнять практические задания и решать познавательные задачи, связанные с анализом состояния и тенденций развития российской экономики;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влияние происходящих в мировой экономике изменений на положение России в мире;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противоречивым последствиям экономической глобализации.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4.Политика — условие сохранения целостности общества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политику как вид деятельности и тип социальных отношений;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и иллюстрировать примерами функции политической системы в обществе;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определять форму (форма правления, государственно-территориальное устройство, политический режим), классифицировать функции современного государства;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взаимосвязь и взаимовлияние правового государства и гражданского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проводить классификацию политических партий, используя различные критерии;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роль демократических выборов в политической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типы избирательных систем;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определять функции СМИ в политической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и сопоставлять политические ценности, присущие основным политическими идеологиям;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и иллюстрировать примерами функции политического лидера в демократическом обществе;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причины возрастания роли политической элиты в современной политике;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проявления политической идеологии и политической психологии;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отбирать из различных источников социальной информации информацию о политической деятельности различных субъектов политики, систематизировать и обобщать её;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применять знания о политике для понимания политической информации и определения собственного отношения к ней.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</w:t>
            </w:r>
            <w:r w:rsidRPr="001E23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значение ценностей в политической деятельности личности, социального института, общественной группы;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значение политического многообразия как одной из основ демократического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роли и деятельности общественных организаций в политической жизни современного мира;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собственное отношение к деятельности СМИ в политике;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понятие «политические ценности» и факторы формирования политических ценностей, используя элементы причинно-следственного анализа;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воздействие различных факторов и агентов политической социализации наличность;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объяснять, в чём проявляется политическая компетентность граждан при выполнении ими различных ролей в политике;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оценку деятельности политических лидеров в истории и в современном мире с позиций морали;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моральные требования общества к политической элите;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аргументировать необходимость противодействия политическому экстремизму;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— выражать собственную позицию по вопросу роли России в мировой политике;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применять знания о политике для определения гражданской позиции.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5.Право на защиту человека и гражданина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причины возникновения права;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владеть основными правовыми понятиями и терминами, уметь раскрывать их смысл;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приводить примеры, иллюстрирующие понимание содержания правовых понятий;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указывать элементы правовой системы, раскрывать взаимосвязь элементов правовой системы;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функциональные, иерархические и другие связи внутри правовой системы;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нормы обычаев, морали и права, нравственные и правовые нормы, их связь с определённой системой ценностей;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анализировать, приводить аргументы, делать выводы при работе с различными источниками правовой информации;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источники права;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различать нормативно-правовые акты по их юридической силе в системе источников права;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Конституцию РФ как основной закон прямого действия, иллюстрировать примерами указанные признаки Конституции РФ;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называть конституционные права и обязанности граждан, раскрывать взаимосвязь прав и обязанностей;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перечислять правоохранительные органы в российской правовой системе;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указывать виды деятельности, входящие в сферу компетенции права;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значение права для современного социума и становления демократического правового государства.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право, как целостную систему, как достижение культуры и его значение для становления и развития цивилизации;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осознавать ценности Конституции РФ как основного закона страны;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признавать ценность прав человека и гражданина и необходимость их уважения;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ориентироваться в различных, в том числе и неадаптированных, источниках права и находить необходимую правовую информацию;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выбирать адекватные возникшей правовой ситуации способы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правомерного поведения;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формулировать нравственные и правовые суждения и оценки, обосновывать их связь с определённой системой ценностей, аргументировать собственную позицию;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уметь соотносить свои действия с возможными правовыми последствиями;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правовые нормы как средство защиты своих прав и прав людей, нуждающихся в правовой защите;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понимать взаимосвязь прав и обязанностей, необходимость соблюдения юридических обязанностей.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6. Человек в системе общественных отношений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классифицировать основные группы современного общества по указанным критериям;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социальное положение, занимаемое индивидом или социальной группой в обществе;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конкретизировать с опорой на собственный опыт понятия «социальный статус» и «социальная роль»;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причины социального неравенства;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показывать на конкретных примерах процессы социальной мобильности;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сравнивать основные виды социальных норм;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деятельность и поведение людей, собственные поступки с позиций социальных норм;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примерами отклоняющееся поведение, аргументировать опасность для личности и общества негативного отклоняющегося поведения;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сущность социального контроля, иллюстрировать примерами его различные виды и формы;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функции семьи в обществе, различать по базовым критериям основные типы семьи;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особенности гендерного поведения и воспитания;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находить социальную информацию о межнациональных отношениях в адаптированных источниках различного типа и извлекать её.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материалы СМИ о проявлениях негативного отклоняющегося поведения и формах борьбы с ним;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описывать и конкретизировать примерами различные пути урегулирования социальных конфликтов;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обосновывать влияние этнических факторов на развитие различных сторон жизни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использовать элементы причинно-следственного анализа при характеристике признаков и проявлений национализма;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выражать и аргументировать собственную позицию по вопросу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преодоления социального неравенства;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особенности молодёжной субкультуры;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аргументировать тезис о сохранении в современном обществе ценностей семейной жизни.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sz w:val="24"/>
                <w:szCs w:val="24"/>
              </w:rPr>
              <w:t>7.Мир культуры и духовное развитие личности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научится: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раскрывать, опираясь на примеры, широкий смысл понятия «культура», связь духовной и материальной культуры;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объяснять значение понятия «диалог культур»; 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- показывать на примерах историческое и этническое многообразие культур, проявления народной, массовой, элитарной и экранной культур в обществе;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иллюстрировать проявления патриотизма фактами социальной жизни;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распознавать формы культуры, сопоставлять их функции и признаки;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давать моральную оценку конкретным поступкам людей и их отношениям;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2344">
              <w:rPr>
                <w:rFonts w:ascii="Times New Roman" w:hAnsi="Times New Roman"/>
                <w:b/>
                <w:i/>
                <w:sz w:val="24"/>
                <w:szCs w:val="24"/>
              </w:rPr>
              <w:t>Выпускник получит возможность научиться: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объяснять причины и значение исторического и этнического многообразия культур;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анализировать с позиций толерантности информацию из различных источников по вопросу диалога культур;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определять и конкретизировать примерами факты социальной жизни и функции различных форм культуры;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раскрывать смысл понятий «ценности» и «идеалы», конкретизировать их примерами социальных ценностей;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характеризовать сущность гуманизма;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показывать </w:t>
            </w:r>
            <w:bookmarkStart w:id="0" w:name="_GoBack"/>
            <w:bookmarkEnd w:id="0"/>
            <w:r w:rsidRPr="001E2344">
              <w:rPr>
                <w:rFonts w:ascii="Times New Roman" w:hAnsi="Times New Roman"/>
                <w:sz w:val="24"/>
                <w:szCs w:val="24"/>
              </w:rPr>
              <w:t>значение свободы совести для развития человека и общества;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аргументировать необходимость нравственного поведения и собственного морального выбора;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>— выражать собственное отношение к роли самообразования и духовного развития в жизни человека;</w:t>
            </w:r>
          </w:p>
          <w:p w:rsidR="00E1651A" w:rsidRPr="001E2344" w:rsidRDefault="00E1651A" w:rsidP="00E1651A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344">
              <w:rPr>
                <w:rFonts w:ascii="Times New Roman" w:hAnsi="Times New Roman"/>
                <w:sz w:val="24"/>
                <w:szCs w:val="24"/>
              </w:rPr>
              <w:t xml:space="preserve">— находить формы и способы конструктивного взаимодействия </w:t>
            </w:r>
            <w:r w:rsidRPr="001E2344">
              <w:rPr>
                <w:rFonts w:ascii="Times New Roman" w:hAnsi="Times New Roman"/>
                <w:sz w:val="24"/>
                <w:szCs w:val="24"/>
              </w:rPr>
              <w:lastRenderedPageBreak/>
              <w:t>людей с разными убеждениями и культурными ценностями.</w:t>
            </w:r>
          </w:p>
          <w:p w:rsidR="00E1651A" w:rsidRDefault="00E1651A" w:rsidP="00E1651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51A" w:rsidRPr="00D40510" w:rsidRDefault="00E1651A" w:rsidP="00E1651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D6A" w:rsidRPr="00F438D5" w:rsidRDefault="001D7D6A" w:rsidP="00BC5D1D">
            <w:pPr>
              <w:pStyle w:val="c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iCs/>
                <w:lang w:eastAsia="ar-SA"/>
              </w:rPr>
            </w:pPr>
          </w:p>
        </w:tc>
      </w:tr>
    </w:tbl>
    <w:p w:rsidR="00F438D5" w:rsidRPr="00F438D5" w:rsidRDefault="00F438D5" w:rsidP="00F438D5">
      <w:pPr>
        <w:suppressAutoHyphens/>
        <w:rPr>
          <w:rFonts w:ascii="Times New Roman" w:eastAsia="Calibri" w:hAnsi="Times New Roman" w:cs="Times New Roman"/>
          <w:sz w:val="24"/>
          <w:lang w:eastAsia="ar-SA"/>
        </w:rPr>
      </w:pPr>
    </w:p>
    <w:p w:rsidR="00F438D5" w:rsidRPr="00F438D5" w:rsidRDefault="00F438D5" w:rsidP="00F438D5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F502FA" w:rsidRDefault="00F502FA"/>
    <w:sectPr w:rsidR="00F502F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vanish w:val="0"/>
        <w:color w:val="000000"/>
        <w:sz w:val="24"/>
        <w:szCs w:val="24"/>
      </w:rPr>
    </w:lvl>
  </w:abstractNum>
  <w:abstractNum w:abstractNumId="1">
    <w:nsid w:val="0CFB3A52"/>
    <w:multiLevelType w:val="hybridMultilevel"/>
    <w:tmpl w:val="3C1A0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F16CD5"/>
    <w:multiLevelType w:val="multilevel"/>
    <w:tmpl w:val="116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D7FC6"/>
    <w:multiLevelType w:val="multilevel"/>
    <w:tmpl w:val="5602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D130DD"/>
    <w:multiLevelType w:val="hybridMultilevel"/>
    <w:tmpl w:val="7BFE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C60BB"/>
    <w:multiLevelType w:val="multilevel"/>
    <w:tmpl w:val="C8C6D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CDD4A1D"/>
    <w:multiLevelType w:val="hybridMultilevel"/>
    <w:tmpl w:val="E864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D75F4"/>
    <w:multiLevelType w:val="hybridMultilevel"/>
    <w:tmpl w:val="A3AC8DE0"/>
    <w:lvl w:ilvl="0" w:tplc="D40EA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vanish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1176F"/>
    <w:multiLevelType w:val="hybridMultilevel"/>
    <w:tmpl w:val="5D00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D7B82"/>
    <w:multiLevelType w:val="hybridMultilevel"/>
    <w:tmpl w:val="06CA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65740"/>
    <w:multiLevelType w:val="multilevel"/>
    <w:tmpl w:val="D26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A015E"/>
    <w:multiLevelType w:val="multilevel"/>
    <w:tmpl w:val="3086D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12">
    <w:nsid w:val="7F052655"/>
    <w:multiLevelType w:val="hybridMultilevel"/>
    <w:tmpl w:val="A3AC8DE0"/>
    <w:lvl w:ilvl="0" w:tplc="D40EA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vanish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27"/>
    <w:rsid w:val="00181E27"/>
    <w:rsid w:val="001D7D6A"/>
    <w:rsid w:val="005127F7"/>
    <w:rsid w:val="006C6F1B"/>
    <w:rsid w:val="00B10412"/>
    <w:rsid w:val="00BC5D1D"/>
    <w:rsid w:val="00BD77B0"/>
    <w:rsid w:val="00E1651A"/>
    <w:rsid w:val="00F438D5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2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127F7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5127F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F438D5"/>
  </w:style>
  <w:style w:type="character" w:customStyle="1" w:styleId="a8">
    <w:name w:val="Абзац списка Знак"/>
    <w:link w:val="a7"/>
    <w:uiPriority w:val="99"/>
    <w:locked/>
    <w:rsid w:val="00F438D5"/>
  </w:style>
  <w:style w:type="character" w:styleId="a9">
    <w:name w:val="Hyperlink"/>
    <w:basedOn w:val="a0"/>
    <w:uiPriority w:val="99"/>
    <w:unhideWhenUsed/>
    <w:rsid w:val="00F438D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6F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D7D6A"/>
  </w:style>
  <w:style w:type="paragraph" w:customStyle="1" w:styleId="c1">
    <w:name w:val="c1"/>
    <w:basedOn w:val="a"/>
    <w:rsid w:val="001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27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27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5127F7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5127F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F438D5"/>
  </w:style>
  <w:style w:type="character" w:customStyle="1" w:styleId="a8">
    <w:name w:val="Абзац списка Знак"/>
    <w:link w:val="a7"/>
    <w:uiPriority w:val="99"/>
    <w:locked/>
    <w:rsid w:val="00F438D5"/>
  </w:style>
  <w:style w:type="character" w:styleId="a9">
    <w:name w:val="Hyperlink"/>
    <w:basedOn w:val="a0"/>
    <w:uiPriority w:val="99"/>
    <w:unhideWhenUsed/>
    <w:rsid w:val="00F438D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C6F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1D7D6A"/>
  </w:style>
  <w:style w:type="paragraph" w:customStyle="1" w:styleId="c1">
    <w:name w:val="c1"/>
    <w:basedOn w:val="a"/>
    <w:rsid w:val="001D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7677</Words>
  <Characters>43762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dcterms:created xsi:type="dcterms:W3CDTF">2023-01-30T06:47:00Z</dcterms:created>
  <dcterms:modified xsi:type="dcterms:W3CDTF">2023-01-30T09:08:00Z</dcterms:modified>
</cp:coreProperties>
</file>